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5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65"/>
        <w:gridCol w:w="840"/>
        <w:gridCol w:w="840"/>
        <w:gridCol w:w="840"/>
        <w:gridCol w:w="840"/>
        <w:gridCol w:w="840"/>
        <w:gridCol w:w="840"/>
        <w:tblGridChange w:id="0">
          <w:tblGrid>
            <w:gridCol w:w="5865"/>
            <w:gridCol w:w="840"/>
            <w:gridCol w:w="840"/>
            <w:gridCol w:w="840"/>
            <w:gridCol w:w="840"/>
            <w:gridCol w:w="840"/>
            <w:gridCol w:w="840"/>
          </w:tblGrid>
        </w:tblGridChange>
      </w:tblGrid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Year 1 Decoding grid.</w:t>
            </w:r>
          </w:p>
        </w:tc>
      </w:tr>
      <w:tr>
        <w:trPr>
          <w:trHeight w:val="420" w:hRule="atLeast"/>
        </w:trPr>
        <w:tc>
          <w:tcPr>
            <w:gridSpan w:val="7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0"/>
                <w:szCs w:val="20"/>
                <w:rtl w:val="0"/>
              </w:rPr>
              <w:t xml:space="preserve">Working Towards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Can recognise initial sounds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Can read CVC words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Can blend and segment sounds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Can read some HF words for year group (phase 3-5)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Can recognise and read common digraphs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0"/>
                <w:szCs w:val="20"/>
                <w:rtl w:val="0"/>
              </w:rPr>
              <w:t xml:space="preserve">Standard</w:t>
            </w:r>
          </w:p>
        </w:tc>
      </w:tr>
      <w:tr>
        <w:trPr>
          <w:trHeight w:val="520" w:hRule="atLeast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Can read most HF words for year group (phase 3-5)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Can read CCVC and CVCC words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Can read words containing trigraphs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Can read words containing split digraphs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Observe full stops in reading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Can apply phonics knowledge to read a range of real and pseudowords containing common graphemes for all 40+ phonemes (32/40 phonics screening check)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Read accurately some words of two or more syllables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Read words containing -s -es -ing -ed -er and -est endings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Read words with contractions (Eg I’m, I’ll, We’ll) and understand the apostrophe represents a missing letter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Read poems, fiction and nonfiction books.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0"/>
                <w:szCs w:val="20"/>
                <w:rtl w:val="0"/>
              </w:rPr>
              <w:t xml:space="preserve">Greater Depth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Read aloud many words quickly and accurately without overtly sounding and blending (high and medium frequency words)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Observe a greater range of punctuation in reading (pause for commas and intonation for question and exclamation)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Can independently segment longer phonetically decodable 2 and 3 syllable words to read accurately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Read many common exception words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Can recognise and use alternative ways of pronouncing different graphemes eg get and gem, how and show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65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gridCol w:w="580"/>
        <w:gridCol w:w="580"/>
        <w:gridCol w:w="580"/>
        <w:gridCol w:w="580"/>
        <w:gridCol w:w="580"/>
        <w:gridCol w:w="580"/>
        <w:tblGridChange w:id="0">
          <w:tblGrid>
            <w:gridCol w:w="7485"/>
            <w:gridCol w:w="580"/>
            <w:gridCol w:w="580"/>
            <w:gridCol w:w="580"/>
            <w:gridCol w:w="580"/>
            <w:gridCol w:w="580"/>
            <w:gridCol w:w="580"/>
          </w:tblGrid>
        </w:tblGridChange>
      </w:tblGrid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  Decoding grid.</w:t>
            </w:r>
          </w:p>
        </w:tc>
      </w:tr>
      <w:tr>
        <w:trPr>
          <w:trHeight w:val="420" w:hRule="atLeast"/>
        </w:trPr>
        <w:tc>
          <w:tcPr>
            <w:gridSpan w:val="7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Working Towards</w:t>
            </w:r>
          </w:p>
        </w:tc>
      </w:tr>
      <w:tr>
        <w:trPr>
          <w:trHeight w:val="520" w:hRule="atLeast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read most HF words for year group (phase 3-5)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read CCVC and CVCC words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read words containing trigraphs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read words containing split digraphs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Observe full stops in reading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apply phonics knowledge to read a range of real and pseudowords containing common graphemes for all 40+ phonemes (32/40 phonics screening check)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accurately some words of two or more syllables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words containing -s -es -ing -ed -er and -est endings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words with contractions (Eg I’m, I’ll, We’ll) and understand the apostrophe represents a missing letter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Standard</w:t>
            </w:r>
          </w:p>
        </w:tc>
      </w:tr>
      <w:tr>
        <w:trPr>
          <w:trHeight w:val="720" w:hRule="atLeast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aloud many words quickly and accurately without overtly sounding and blending Eg. At over 90 words per minute at correct text level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Observe a greater range of punctuation in reading (pause for commas and intonation for question and exclamation)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accurately most words of two or more syllables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many common exception words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recognise and use alternative ways of pronouncing different graphemes eg get and gem, how and show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most words containing common suffixes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 range of non-fiction, fairy stories, traditional tales, modern fiction and poetry.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Greater Depth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Observe a full range of punctuation when reading aloud including speech marks, question marks, exclamation marks, commas and parenthesis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Decode most new words outside of spoken vocabulary making a good approximation to the words pronunciation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further exception words, noting unusual correspondences between spelling and sound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at fluency of 100 wpm with no more than 1% errors at correct text level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75.0" w:type="dxa"/>
        <w:jc w:val="left"/>
        <w:tblInd w:w="-8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65"/>
        <w:gridCol w:w="785.0000000000001"/>
        <w:gridCol w:w="785.0000000000001"/>
        <w:gridCol w:w="785.0000000000001"/>
        <w:gridCol w:w="785.0000000000001"/>
        <w:gridCol w:w="785.0000000000001"/>
        <w:gridCol w:w="785.0000000000001"/>
        <w:tblGridChange w:id="0">
          <w:tblGrid>
            <w:gridCol w:w="6165"/>
            <w:gridCol w:w="785.0000000000001"/>
            <w:gridCol w:w="785.0000000000001"/>
            <w:gridCol w:w="785.0000000000001"/>
            <w:gridCol w:w="785.0000000000001"/>
            <w:gridCol w:w="785.0000000000001"/>
            <w:gridCol w:w="785.0000000000001"/>
          </w:tblGrid>
        </w:tblGridChange>
      </w:tblGrid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 Decoding grid.</w:t>
            </w:r>
          </w:p>
        </w:tc>
      </w:tr>
      <w:tr>
        <w:trPr>
          <w:trHeight w:val="420" w:hRule="atLeast"/>
        </w:trPr>
        <w:tc>
          <w:tcPr>
            <w:gridSpan w:val="7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Working Towards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aloud many words quickly and accurately without overtly sounding and blending Eg. At over 90 words per minute at correct text level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Observe a greater range of punctuation in reading (pause for commas and intonation for question and exclamation)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accurately most words of two or more syllables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many common exception words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recognise and use alternative ways of pronouncing different graphemes eg get and gem, how and show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most words containing common suffixes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Standard</w:t>
            </w:r>
          </w:p>
        </w:tc>
      </w:tr>
      <w:tr>
        <w:trPr>
          <w:trHeight w:val="980" w:hRule="atLeast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Observe a full range of punctuation when reading aloud including speech marks, question marks, exclamation marks, commas and parenthesis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Decode most new words outside of spoken vocabulary making a good approximation to the words pronunciation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further exception words, noting unusual correspondences between spelling and sound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at fluency of 95 wpm with no more than 3% errors at correct text level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all prefixes and suffixes as listed in English appendix accurately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 range of stories and books including fiction, nonfiction, fairy stories, poetry and plays.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Greater Depth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Observe a full range of punctuation when reading aloud including speech marks, question marks, exclamation marks, commas, semicolons, colons, ellipses and parentheses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poetry with confidence ensure emphasis and rhythm for desired effect.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context to confirm pronunciation Eg. present - gift present - introduce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at fluency of 110 wpm with no more than 1% errors at correct text level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80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20"/>
        <w:gridCol w:w="760"/>
        <w:gridCol w:w="760"/>
        <w:gridCol w:w="760"/>
        <w:gridCol w:w="760"/>
        <w:gridCol w:w="760"/>
        <w:gridCol w:w="760"/>
        <w:tblGridChange w:id="0">
          <w:tblGrid>
            <w:gridCol w:w="6120"/>
            <w:gridCol w:w="760"/>
            <w:gridCol w:w="760"/>
            <w:gridCol w:w="760"/>
            <w:gridCol w:w="760"/>
            <w:gridCol w:w="760"/>
            <w:gridCol w:w="760"/>
          </w:tblGrid>
        </w:tblGridChange>
      </w:tblGrid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 Decoding grid.</w:t>
            </w:r>
          </w:p>
        </w:tc>
      </w:tr>
      <w:tr>
        <w:trPr>
          <w:trHeight w:val="420" w:hRule="atLeast"/>
        </w:trPr>
        <w:tc>
          <w:tcPr>
            <w:gridSpan w:val="7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Working Towards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Observe a full range of punctuation when reading aloud including speech marks, question marks, exclamation marks, commas and parenthesis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Decode most new words outside of spoken vocabulary making a good approximation to the words pronunciation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further exception words, noting unusual correspondences between spelling and sound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at fluency of 90 wpm with no more than 5% errors at correct text level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all prefixes and suffixes as listed in English appendix accurately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</w:t>
            </w:r>
          </w:p>
        </w:tc>
      </w:tr>
      <w:tr>
        <w:trPr>
          <w:trHeight w:val="980" w:hRule="atLeast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Observe a full range of punctuation when reading aloud including speech marks, question marks, exclamation marks, commas, semicolons, colons, ellipses and parentheses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poetry with confidence ensure emphasis and rhythm for desired effect.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context to confirm pronunciation Eg. present - gift present - introduce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at fluency of 105 wpm with no more than 3% errors at correct text level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a range of books and novels including myths and legends, fiction, nonfiction, poetry and plays.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Greater Depth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at fluency of 120 wpm with less than 1% errors at correct text level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for 20 minutes without breaking concentration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novels and longer chapter books regularly and  for pleasure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320.0" w:type="dxa"/>
        <w:jc w:val="left"/>
        <w:tblInd w:w="-7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40"/>
        <w:gridCol w:w="680.0000000000001"/>
        <w:gridCol w:w="680.0000000000001"/>
        <w:gridCol w:w="680.0000000000001"/>
        <w:gridCol w:w="680.0000000000001"/>
        <w:gridCol w:w="680.0000000000001"/>
        <w:gridCol w:w="680.0000000000001"/>
        <w:tblGridChange w:id="0">
          <w:tblGrid>
            <w:gridCol w:w="6240"/>
            <w:gridCol w:w="680.0000000000001"/>
            <w:gridCol w:w="680.0000000000001"/>
            <w:gridCol w:w="680.0000000000001"/>
            <w:gridCol w:w="680.0000000000001"/>
            <w:gridCol w:w="680.0000000000001"/>
            <w:gridCol w:w="680.0000000000001"/>
          </w:tblGrid>
        </w:tblGridChange>
      </w:tblGrid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 Decoding grid.</w:t>
            </w:r>
          </w:p>
        </w:tc>
      </w:tr>
      <w:tr>
        <w:trPr>
          <w:trHeight w:val="420" w:hRule="atLeast"/>
        </w:trPr>
        <w:tc>
          <w:tcPr>
            <w:gridSpan w:val="7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Working Towards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Observe a full range of punctuation when reading aloud including speech marks, question marks, exclamation marks, commas, semicolons, colons, ellipses and parentheses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poetry with confidence ensure emphasis and rhythm for desired effect.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context to confirm pronunciation Eg. present - gift present - introduce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at fluency of 100 wpm with no more than 5% errors at correct text level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</w:t>
            </w:r>
          </w:p>
        </w:tc>
      </w:tr>
      <w:tr>
        <w:trPr>
          <w:trHeight w:val="980" w:hRule="atLeast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at a fluency of 110 wpm year 5 with no more than 3% errors at correct text level.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for 20 minutes without breaking concentration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age-appropriate modern fiction, traditional stories, fiction from our literary heritage, books from other cultures, nonfiction, poetry, and plays and novels.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Greater Depth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at a fluency of 115 wpm with less than 1% errors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challenging texts with unfamiliar vocabulary, context and grammatical structures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21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10"/>
        <w:gridCol w:w="717.5000000000001"/>
        <w:gridCol w:w="717.5000000000001"/>
        <w:gridCol w:w="717.5000000000001"/>
        <w:gridCol w:w="717.5000000000001"/>
        <w:gridCol w:w="717.5000000000001"/>
        <w:gridCol w:w="717.5000000000001"/>
        <w:tblGridChange w:id="0">
          <w:tblGrid>
            <w:gridCol w:w="5910"/>
            <w:gridCol w:w="717.5000000000001"/>
            <w:gridCol w:w="717.5000000000001"/>
            <w:gridCol w:w="717.5000000000001"/>
            <w:gridCol w:w="717.5000000000001"/>
            <w:gridCol w:w="717.5000000000001"/>
            <w:gridCol w:w="717.5000000000001"/>
          </w:tblGrid>
        </w:tblGridChange>
      </w:tblGrid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Decoding grid.</w:t>
            </w:r>
          </w:p>
        </w:tc>
      </w:tr>
      <w:tr>
        <w:trPr>
          <w:trHeight w:val="420" w:hRule="atLeast"/>
        </w:trPr>
        <w:tc>
          <w:tcPr>
            <w:gridSpan w:val="7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Working Towards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Observe a full range of punctuation when reading aloud including speech marks, question marks, exclamation marks, commas, semicolons, colons, ellipses and parentheses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poetry with confidence ensure emphasis and rhythm for desired effect.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context to confirm pronunciation Eg. present - gift present - introduce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at fluency of 100 wpm with no more than 5% errors at correct text level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</w:t>
            </w:r>
          </w:p>
        </w:tc>
      </w:tr>
      <w:tr>
        <w:trPr>
          <w:trHeight w:val="980" w:hRule="atLeast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at a fluency of 115 wpm with no more than 3% errors at correct text level.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for 30 minutes without breaking concentration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age-appropriate modern fiction, traditional stories, fiction from our literary heritage, books from other cultures, nonfiction, poetry, and plays and novels.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Greater Depth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at a fluency of 120 wpm with less than 1% errors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classic novels and challenging texts with unfamiliar vocabulary, context and grammatical structures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873.0708661417325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ng Soon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