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Sigglesthorne and Riston CE Primary Academies LGB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</w:rPr>
      </w:pP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Register of Business</w:t>
      </w:r>
      <w:r w:rsidDel="00000000" w:rsidR="00000000" w:rsidRPr="00000000">
        <w:rPr>
          <w:rFonts w:ascii="Tahoma" w:cs="Tahoma" w:eastAsia="Tahoma" w:hAnsi="Tahoma"/>
          <w:b w:val="1"/>
          <w:bCs w:val="1"/>
          <w:i w:val="0"/>
          <w:iCs w:val="0"/>
          <w:smallCaps w:val="0"/>
          <w:strike w:val="0"/>
          <w:color w:val="000000"/>
          <w:u w:val="single"/>
          <w:shd w:fill="auto" w:val="clear"/>
          <w:vertAlign w:val="baseline"/>
          <w:rtl w:val="0"/>
        </w:rPr>
        <w:t xml:space="preserve"> Interests 20</w:t>
      </w:r>
      <w:r w:rsidDel="00000000" w:rsidR="00000000" w:rsidRPr="00000000">
        <w:rPr>
          <w:rFonts w:ascii="Tahoma" w:cs="Tahoma" w:eastAsia="Tahoma" w:hAnsi="Tahoma"/>
          <w:b w:val="1"/>
          <w:bCs w:val="1"/>
          <w:u w:val="single"/>
          <w:rtl w:val="0"/>
        </w:rPr>
        <w:t xml:space="preserve">25/26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825" w:tblpY="0"/>
        <w:tblW w:w="12465.0" w:type="dxa"/>
        <w:jc w:val="left"/>
        <w:tblInd w:w="-533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400"/>
      </w:tblPr>
      <w:tblGrid>
        <w:gridCol w:w="2715"/>
        <w:gridCol w:w="1650"/>
        <w:gridCol w:w="1395"/>
        <w:gridCol w:w="2565"/>
        <w:gridCol w:w="2220"/>
        <w:gridCol w:w="1920"/>
        <w:tblGridChange w:id="0">
          <w:tblGrid>
            <w:gridCol w:w="2715"/>
            <w:gridCol w:w="1650"/>
            <w:gridCol w:w="1395"/>
            <w:gridCol w:w="2565"/>
            <w:gridCol w:w="2220"/>
            <w:gridCol w:w="1920"/>
          </w:tblGrid>
        </w:tblGridChange>
      </w:tblGrid>
      <w:tr>
        <w:trPr>
          <w:cantSplit w:val="0"/>
          <w:trHeight w:val="280.546875" w:hRule="atLeast"/>
          <w:tblHeader w:val="0"/>
        </w:trPr>
        <w:tc>
          <w:tcPr>
            <w:shd w:fill="d9e2f3" w:val="clear"/>
          </w:tcPr>
          <w:p w:rsidR="00000000" w:rsidDel="00000000" w:rsidP="00000000" w:rsidRDefault="00000000" w:rsidRPr="00000000" w14:paraId="00000005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Current Governors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6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Appointing Body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7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Link Role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8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Nature of Interest 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9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Term of Office</w:t>
            </w:r>
          </w:p>
        </w:tc>
        <w:tc>
          <w:tcPr>
            <w:shd w:fill="d9e2f3" w:val="clear"/>
          </w:tcPr>
          <w:p w:rsidR="00000000" w:rsidDel="00000000" w:rsidP="00000000" w:rsidRDefault="00000000" w:rsidRPr="00000000" w14:paraId="0000000A">
            <w:pPr>
              <w:rPr>
                <w:rFonts w:ascii="Tahoma" w:cs="Tahoma" w:eastAsia="Tahoma" w:hAnsi="Tahoma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bCs w:val="1"/>
                <w:sz w:val="20"/>
                <w:szCs w:val="20"/>
                <w:rtl w:val="0"/>
              </w:rPr>
              <w:t xml:space="preserve">Start date of interest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Jennifer Marsden (Head of Schools)</w:t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</w:t>
            </w:r>
          </w:p>
        </w:tc>
        <w:tc>
          <w:tcPr/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Head of Schools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0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01/01/2021</w:t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01/01/2021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Helen Freeborn </w:t>
            </w:r>
          </w:p>
        </w:tc>
        <w:tc>
          <w:tcPr/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Chair</w:t>
            </w:r>
          </w:p>
          <w:p w:rsidR="00000000" w:rsidDel="00000000" w:rsidP="00000000" w:rsidRDefault="00000000" w:rsidRPr="00000000" w14:paraId="0000001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Inclusion, 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Governor at Hilderthorpe School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08/10/2020-07/10/2028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01/11/2020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Sally Prosser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 - Riston</w:t>
            </w:r>
          </w:p>
        </w:tc>
        <w:tc>
          <w:tcPr/>
          <w:p w:rsidR="00000000" w:rsidDel="00000000" w:rsidP="00000000" w:rsidRDefault="00000000" w:rsidRPr="00000000" w14:paraId="0000001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05/10/2022- 04/10/2026</w:t>
            </w:r>
          </w:p>
        </w:tc>
        <w:tc>
          <w:tcPr/>
          <w:p w:rsidR="00000000" w:rsidDel="00000000" w:rsidP="00000000" w:rsidRDefault="00000000" w:rsidRPr="00000000" w14:paraId="0000001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06.5234374999999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1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Katrina Wrightson</w:t>
            </w:r>
          </w:p>
        </w:tc>
        <w:tc>
          <w:tcPr/>
          <w:p w:rsidR="00000000" w:rsidDel="00000000" w:rsidP="00000000" w:rsidRDefault="00000000" w:rsidRPr="00000000" w14:paraId="0000001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Staff- Sigglesthorne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2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08/10/2020-07/10/2028</w:t>
            </w:r>
          </w:p>
        </w:tc>
        <w:tc>
          <w:tcPr/>
          <w:p w:rsidR="00000000" w:rsidDel="00000000" w:rsidP="00000000" w:rsidRDefault="00000000" w:rsidRPr="00000000" w14:paraId="0000002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6th March 2023</w:t>
            </w:r>
          </w:p>
        </w:tc>
      </w:tr>
      <w:tr>
        <w:trPr>
          <w:cantSplit w:val="0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2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Laura Barmby-Hannah</w:t>
            </w:r>
          </w:p>
        </w:tc>
        <w:tc>
          <w:tcPr/>
          <w:p w:rsidR="00000000" w:rsidDel="00000000" w:rsidP="00000000" w:rsidRDefault="00000000" w:rsidRPr="00000000" w14:paraId="0000002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Parent- Sigglesthorne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30/01/2024-29/1/28</w:t>
            </w:r>
          </w:p>
        </w:tc>
        <w:tc>
          <w:tcPr/>
          <w:p w:rsidR="00000000" w:rsidDel="00000000" w:rsidP="00000000" w:rsidRDefault="00000000" w:rsidRPr="00000000" w14:paraId="0000002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Miss Stacey Ward</w:t>
            </w:r>
          </w:p>
        </w:tc>
        <w:tc>
          <w:tcPr/>
          <w:p w:rsidR="00000000" w:rsidDel="00000000" w:rsidP="00000000" w:rsidRDefault="00000000" w:rsidRPr="00000000" w14:paraId="0000002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Parent-Riston</w:t>
            </w:r>
          </w:p>
        </w:tc>
        <w:tc>
          <w:tcPr/>
          <w:p w:rsidR="00000000" w:rsidDel="00000000" w:rsidP="00000000" w:rsidRDefault="00000000" w:rsidRPr="00000000" w14:paraId="0000002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2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01/05/2021-11/09/2029</w:t>
            </w:r>
          </w:p>
        </w:tc>
        <w:tc>
          <w:tcPr/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3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 Christopher Whitehead </w:t>
            </w:r>
          </w:p>
        </w:tc>
        <w:tc>
          <w:tcPr/>
          <w:p w:rsidR="00000000" w:rsidDel="00000000" w:rsidP="00000000" w:rsidRDefault="00000000" w:rsidRPr="00000000" w14:paraId="0000003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3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Vice Chair</w:t>
            </w:r>
          </w:p>
          <w:p w:rsidR="00000000" w:rsidDel="00000000" w:rsidP="00000000" w:rsidRDefault="00000000" w:rsidRPr="00000000" w14:paraId="0000003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Safeguarding</w:t>
            </w:r>
          </w:p>
        </w:tc>
        <w:tc>
          <w:tcPr/>
          <w:p w:rsidR="00000000" w:rsidDel="00000000" w:rsidP="00000000" w:rsidRDefault="00000000" w:rsidRPr="00000000" w14:paraId="0000003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3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08/10/2020-14/11/2028</w:t>
            </w:r>
          </w:p>
        </w:tc>
        <w:tc>
          <w:tcPr/>
          <w:p w:rsidR="00000000" w:rsidDel="00000000" w:rsidP="00000000" w:rsidRDefault="00000000" w:rsidRPr="00000000" w14:paraId="0000003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3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Nicola France- retired </w:t>
            </w:r>
          </w:p>
        </w:tc>
        <w:tc>
          <w:tcPr/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3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Member of NMC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3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08/10/2020-retired 7/5/26</w:t>
            </w:r>
          </w:p>
        </w:tc>
        <w:tc>
          <w:tcPr/>
          <w:p w:rsidR="00000000" w:rsidDel="00000000" w:rsidP="00000000" w:rsidRDefault="00000000" w:rsidRPr="00000000" w14:paraId="0000003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1st September 2022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shd w:fill="ffffff" w:val="clear"/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3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Revd David Messer</w:t>
            </w:r>
          </w:p>
        </w:tc>
        <w:tc>
          <w:tcPr/>
          <w:p w:rsidR="00000000" w:rsidDel="00000000" w:rsidP="00000000" w:rsidRDefault="00000000" w:rsidRPr="00000000" w14:paraId="0000003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Foundation</w:t>
            </w:r>
          </w:p>
        </w:tc>
        <w:tc>
          <w:tcPr/>
          <w:p w:rsidR="00000000" w:rsidDel="00000000" w:rsidP="00000000" w:rsidRDefault="00000000" w:rsidRPr="00000000" w14:paraId="0000003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widowControl w:val="0"/>
              <w:spacing w:line="276" w:lineRule="auto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Skirlaugh CEVC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05/04/2022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01/09/2022</w:t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Mrs Anthea Michel</w:t>
            </w:r>
          </w:p>
        </w:tc>
        <w:tc>
          <w:tcPr/>
          <w:p w:rsidR="00000000" w:rsidDel="00000000" w:rsidP="00000000" w:rsidRDefault="00000000" w:rsidRPr="00000000" w14:paraId="0000004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Trust</w:t>
            </w:r>
          </w:p>
        </w:tc>
        <w:tc>
          <w:tcPr/>
          <w:p w:rsidR="00000000" w:rsidDel="00000000" w:rsidP="00000000" w:rsidRDefault="00000000" w:rsidRPr="00000000" w14:paraId="00000045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Civil Partner of Chair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7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16/10/2022-15/10/2026</w:t>
            </w:r>
          </w:p>
        </w:tc>
        <w:tc>
          <w:tcPr/>
          <w:p w:rsidR="00000000" w:rsidDel="00000000" w:rsidP="00000000" w:rsidRDefault="00000000" w:rsidRPr="00000000" w14:paraId="00000048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01/01/2022</w:t>
            </w:r>
          </w:p>
        </w:tc>
      </w:tr>
      <w:tr>
        <w:trPr>
          <w:cantSplit w:val="0"/>
          <w:trHeight w:val="293.83789062500006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9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Sarah Sexton</w:t>
            </w:r>
          </w:p>
        </w:tc>
        <w:tc>
          <w:tcPr/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- Sigglesthorne</w:t>
            </w:r>
          </w:p>
        </w:tc>
        <w:tc>
          <w:tcPr/>
          <w:p w:rsidR="00000000" w:rsidDel="00000000" w:rsidP="00000000" w:rsidRDefault="00000000" w:rsidRPr="00000000" w14:paraId="0000004B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D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20/03/25- 19/03/29</w:t>
            </w:r>
          </w:p>
        </w:tc>
        <w:tc>
          <w:tcPr/>
          <w:p w:rsidR="00000000" w:rsidDel="00000000" w:rsidP="00000000" w:rsidRDefault="00000000" w:rsidRPr="00000000" w14:paraId="0000004E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0" w:hRule="atLeast"/>
          <w:tblHeader w:val="0"/>
        </w:trPr>
        <w:tc>
          <w:tcPr>
            <w:tcMar>
              <w:left w:w="40.0" w:type="dxa"/>
              <w:right w:w="40.0" w:type="dxa"/>
            </w:tcMar>
          </w:tcPr>
          <w:p w:rsidR="00000000" w:rsidDel="00000000" w:rsidP="00000000" w:rsidRDefault="00000000" w:rsidRPr="00000000" w14:paraId="0000004F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Stephanie Rhodes</w:t>
            </w:r>
          </w:p>
        </w:tc>
        <w:tc>
          <w:tcPr/>
          <w:p w:rsidR="00000000" w:rsidDel="00000000" w:rsidP="00000000" w:rsidRDefault="00000000" w:rsidRPr="00000000" w14:paraId="00000050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Parent - Riston</w:t>
            </w:r>
          </w:p>
        </w:tc>
        <w:tc>
          <w:tcPr/>
          <w:p w:rsidR="00000000" w:rsidDel="00000000" w:rsidP="00000000" w:rsidRDefault="00000000" w:rsidRPr="00000000" w14:paraId="00000051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None</w:t>
            </w:r>
          </w:p>
        </w:tc>
        <w:tc>
          <w:tcPr>
            <w:tcMar>
              <w:left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03/02/2025- 02/02/2029</w:t>
            </w:r>
          </w:p>
        </w:tc>
        <w:tc>
          <w:tcPr/>
          <w:p w:rsidR="00000000" w:rsidDel="00000000" w:rsidP="00000000" w:rsidRDefault="00000000" w:rsidRPr="00000000" w14:paraId="00000054">
            <w:pPr>
              <w:widowControl w:val="0"/>
              <w:spacing w:line="276" w:lineRule="auto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5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ahoma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2559501" cy="862754"/>
          <wp:effectExtent b="0" l="0" r="0" t="0"/>
          <wp:docPr descr="C:\Users\j.perry\AppData\Local\Microsoft\Windows\INetCache\IE\9FH60ZD2\EATlogoemail.jpg" id="1" name="image1.jpg"/>
          <a:graphic>
            <a:graphicData uri="http://schemas.openxmlformats.org/drawingml/2006/picture">
              <pic:pic>
                <pic:nvPicPr>
                  <pic:cNvPr descr="C:\Users\j.perry\AppData\Local\Microsoft\Windows\INetCache\IE\9FH60ZD2\EATlogoemail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59501" cy="86275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2FUJc24LGWbf0kf5YjpN5vCjgg==">CgMxLjA4AHIhMXdRVmRQejIzYUhuSFZvQlhxLTRsOVBjUHI0NnVtNS1u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